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widowControl w:val="false"/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Баня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"PANORAMA PARK"</w:t>
      </w: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suppressAutoHyphens w:val="true"/>
        <w:spacing w:before="0" w:after="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Для тех, кто мечтает расслабиться, получить необходимый заряд энергии и улучшить состояние своего здоровья, мы предлагаем посетить нашу баню. Она незаменима, если вам нужно срочно скинуть пару килограмм.  По мнению косметологов, благодаря пару лучше раскрываются поры, и легче очищается кожа от сальных загрязнений и других шлаков. Это все поможет сохранить красивой и здоровой кожу, продлив ее молодость на долгие годы.</w:t>
      </w: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Благодаря бане можно расслабиться, оказав неоценимую услугу нервной системе, мышцам и организму в целом.</w:t>
      </w: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людей, регулярно посещающих баню, не бывает проблем с простудными заболеваниями, их организм активно противостоит вирусам, мышцы после физических нагрузок быстрее восстанавливаются, и не бывает растяжек.</w:t>
      </w: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Помимо всего вышеописанного, вам гарантировано хорошее настроение, антистрессовая терапия и приподнятый жизненный тонус!</w:t>
      </w: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    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 нас вы легко можете снять баню на компанию до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8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человек. Баня оформлена в индивидуальном стиле, в ней  вас ждет неповторимая атмосфера комфорта и  уюта. После посещения парилки завершить  целебные процедуры следует окунувшись в просторный бассейн, где вы сможете поплавать и перевести дух. Для поддержания атмосферы отдыха мы можем предложить вам  настольные игры, кальян и караоке.</w:t>
      </w: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Ждем вас в  бане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"PANORAMA PARK"т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это идеальный план на свободный вечер или выходной день.</w:t>
      </w: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ПРАВИЛА ПОСЕЩЕНИЯ БАНИ 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u w:val="single"/>
          <w:shd w:fill="auto" w:val="clear"/>
        </w:rPr>
        <w:t xml:space="preserve"> "PANORAMA PARK"</w:t>
      </w:r>
    </w:p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6"/>
        </w:numPr>
        <w:suppressAutoHyphens w:val="true"/>
        <w:spacing w:before="0" w:after="0" w:line="240"/>
        <w:ind w:right="0" w:left="644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посещении бани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"PANORAMA PARK"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(далее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бани) Клиент обязан соблюдать настоящие Правила. Клиент допускается до посещения бани только при согласии с настоящими Правилами.</w:t>
      </w:r>
    </w:p>
    <w:p>
      <w:pPr>
        <w:numPr>
          <w:ilvl w:val="0"/>
          <w:numId w:val="6"/>
        </w:numPr>
        <w:suppressAutoHyphens w:val="true"/>
        <w:spacing w:before="0" w:after="160" w:line="259"/>
        <w:ind w:right="0" w:left="0" w:firstLine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Режим работы бани:</w:t>
      </w:r>
    </w:p>
    <w:p>
      <w:pPr>
        <w:numPr>
          <w:ilvl w:val="0"/>
          <w:numId w:val="6"/>
        </w:numPr>
        <w:suppressAutoHyphens w:val="true"/>
        <w:spacing w:before="0" w:after="160" w:line="259"/>
        <w:ind w:right="0" w:left="1080" w:hanging="360"/>
        <w:jc w:val="both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ежедневно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 10:00 ч. до 22:00 ч. по местному времени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.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 может посетить баню после предварительной записи у Администратора и внесения 100% предоплаты согласно прейскуранту.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отказе от посещения бани Клиенту необходимо сообщить об этом Администратору не позднее, чем за 12 часов до посещения.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 находится в бане в строго оплаченное время. При увеличении времени нахождения в бане, Клиенту необходимо оплатить продлённое время.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 случае ухода из бани ранее оплаченного времени, возврат денежных средств Клиенту не осуществляется.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-142" w:firstLine="502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 обязан покинуть баню после окончания сеанса. За превышение времени пребывания в бане вносится доплата:</w:t>
      </w:r>
    </w:p>
    <w:p>
      <w:pPr>
        <w:numPr>
          <w:ilvl w:val="0"/>
          <w:numId w:val="6"/>
        </w:numPr>
        <w:suppressAutoHyphens w:val="true"/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 5 мин до 30 мин - 1/2 стоимости часа;</w:t>
      </w:r>
    </w:p>
    <w:p>
      <w:pPr>
        <w:numPr>
          <w:ilvl w:val="0"/>
          <w:numId w:val="6"/>
        </w:numPr>
        <w:suppressAutoHyphens w:val="true"/>
        <w:spacing w:before="0" w:after="160" w:line="259"/>
        <w:ind w:right="0" w:left="720" w:hanging="36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от 30 мин и более - по часовому прейскуранту;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Посещая баню Клиент подтверждает, что ни он, ни его несовершеннолетние дети не имеют медицинских противопоказаний по продолжительности и интенсивности банных процедур и полностью принимает на себя ответственность за состояние своего здоровья и состояние здоровья своих несовершеннолетних детей, посещающих баню вместе с ним.</w:t>
      </w:r>
    </w:p>
    <w:p>
      <w:pPr>
        <w:numPr>
          <w:ilvl w:val="0"/>
          <w:numId w:val="6"/>
        </w:numPr>
        <w:suppressAutoHyphens w:val="true"/>
        <w:spacing w:before="0" w:after="0" w:line="240"/>
        <w:ind w:right="0" w:left="0" w:firstLine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 самостоятельно и ответственно контролирует свое здоровье (при наличии хронических, инфекционных, кожных заболеваний, а также болезней внутренних органов Клиент обязан воздержаться от посещения бани) и не ставит под угрозу здоровье окружающих его людей.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Клиент несет полную материальную ответственность за вред, причиненный в бане (за уничтожение, утерю, повреждение материальных ценностей и т.д.). В случае порчи составляется Акт, и Клиент оплачивает полную стоимость испорченного имущества и/или оборудования дежурному Администратору, а также может взиматься оплата в размере примерной стоимости ремонта.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При обнаружении каких-либо неисправностях до начала сеанса, Клиент обязан незамедлительно сообщить Администратору об этом.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12.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Во время нахождения в бане следует избегать соприкосновения с поверхностью каменки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это может вызвать сильные ожоги.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13.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Администрация бани не несёт ответственность в случае полученных Клиентом травм, ухудшения здоровья по причине собственной неосторожности, нарушения техники безопасности и правил поведения в бане, а также при желании Клиента посещать баню, несмотря на проблемы со здоровьем;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14.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Время переодевания входит в стоимость оплаченного сеанса: за 15 минут до окончания сеанса Администратор  предупреждает Клиента о завершении времени пребывания в бане.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Дети до 18 лет должны находиться в бане только в сопровождении взрослых. Все Клиенты при пользовании услугами в бане несут ответственность за себя и своих несовершеннолетних детей.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Необходимо соблюдать правила личной гигиены и перед посещением парной и/или бассейна обязательно принять душ с мылом и мочалкой.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17.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Перед посещением парной необходимо снять макияж, контактные линзы, украшения из металлов (цепочки, кольца, браслеты, часы, серьги).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18.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Рекомендуется не мочить голову перед заходом в помещение парной, чтобы не вызвать перегрев головы.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19.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Не рекомендуется сразу же заходить в парную на длительное время. Пользоваться веником лучше со второго захода, постепенно повышая длительность посещения.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20.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Находясь в парной необходимо контролировать свое самочувствие.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21.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Передвижение по бане должно быть осторожным во избежание падения на скользком полу из-за остатков воды, шампуня, мыла и т.д.</w:t>
      </w: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284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22.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  <w:t xml:space="preserve">В БАНЕ ЗАПРЕЩЕНО:</w:t>
      </w:r>
    </w:p>
    <w:p>
      <w:pPr>
        <w:suppressAutoHyphens w:val="true"/>
        <w:spacing w:before="0" w:after="0" w:line="240"/>
        <w:ind w:right="0" w:left="284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u w:val="single"/>
          <w:shd w:fill="auto" w:val="clear"/>
        </w:rPr>
      </w:pP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Посещать баню в состоянии алкогольного и наркотического опьянения;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Посещать баню с открытыми ранами, инфекционными, кожными и другими видами заболеваний;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Посещать баню несовершеннолетним детям без сопровождения родителей;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Оставлять несовершеннолетних детей в бане без сопровождения взрослых;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Осуществлять прием пищи и напитков в парильном помещении;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Курить в помещении бани;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Обливаться водой в парильном помещении;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Лить масляные и другие вещества на каменку;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в парной кремы, скрабы, масла, мед, кофе и т.д.;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моющие средства в стеклянной таре;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Распылять в бане аэрозольные жидкости;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Использовать баню и душевые в целях личной гигиены (бриться, стирать личные вещи и т.д.);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Заходить в парную с остатками мыла на теле;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Сидеть на скамье в парной, не используя полотенца или простыни, для того, чтобы тело не соприкасалось со скамьей;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Бегать, прыгать, толкать друг друга;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Пытаться влезть или проникнуть на недоступные участки декоративного оформления бани, установленные в целях личной безопасности Клиента;</w:t>
      </w:r>
    </w:p>
    <w:p>
      <w:pPr>
        <w:numPr>
          <w:ilvl w:val="0"/>
          <w:numId w:val="16"/>
        </w:numPr>
        <w:tabs>
          <w:tab w:val="left" w:pos="707" w:leader="none"/>
        </w:tabs>
        <w:suppressAutoHyphens w:val="true"/>
        <w:spacing w:before="0" w:after="0" w:line="240"/>
        <w:ind w:right="0" w:left="1440" w:hanging="36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Совершать действия, несущие прямую или косвенную опасность жизни человека.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23.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"PANORAMA PARK"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не несет ответственность за личные вещи Клиента (драгоценности, часы, деньги и т.д.) во время посещения бани;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24.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Администрация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6"/>
          <w:shd w:fill="auto" w:val="clear"/>
        </w:rPr>
        <w:t xml:space="preserve"> "PANORAMA PARK"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вправе отказать в посещении бани Клиентам, находящимся в состоянии алкогольного и наркотического опьянения, а также любому Клиенту без объяснения причины.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25.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Администрация вправе прервать сеанс посещения бани, если Клиенты нарушают данные Правила. При этом возврат денежных средств за неиспользованное время не производится.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26.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  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  <w:t xml:space="preserve">Администрация вправе вызвать охрану в случае, если Клиенты не соблюдают настоящие Правила и общественный порядок.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«___»_________________2019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г.</w:t>
      </w:r>
    </w:p>
    <w:p>
      <w:pPr>
        <w:suppressAutoHyphens w:val="true"/>
        <w:spacing w:before="0" w:after="0" w:line="240"/>
        <w:ind w:right="0" w:left="0" w:firstLine="426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2"/>
          <w:shd w:fill="auto" w:val="clear"/>
        </w:rPr>
        <w:t xml:space="preserve">С настоящими Правилами ознакомлен ______________________/________________________/</w:t>
      </w:r>
    </w:p>
    <w:p>
      <w:pPr>
        <w:widowControl w:val="false"/>
        <w:suppressAutoHyphens w:val="true"/>
        <w:spacing w:before="0" w:after="120" w:line="36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6">
    <w:abstractNumId w:val="6"/>
  </w:num>
  <w:num w:numId="16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